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19"/>
        <w:gridCol w:w="4819"/>
      </w:tblGrid>
      <w:tr w:rsidR="000015A9" w:rsidRPr="00CB0E5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015A9" w:rsidRPr="00CB0E57" w:rsidRDefault="000015A9" w:rsidP="007A71E2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CB0E57">
              <w:rPr>
                <w:sz w:val="28"/>
                <w:szCs w:val="28"/>
              </w:rPr>
              <w:t>30 декабря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015A9" w:rsidRPr="00CB0E57" w:rsidRDefault="000015A9" w:rsidP="007A71E2">
            <w:pPr>
              <w:pStyle w:val="ConsPlusNormal"/>
              <w:jc w:val="right"/>
              <w:outlineLvl w:val="0"/>
              <w:rPr>
                <w:sz w:val="28"/>
                <w:szCs w:val="28"/>
              </w:rPr>
            </w:pPr>
            <w:r w:rsidRPr="00CB0E57">
              <w:rPr>
                <w:sz w:val="28"/>
                <w:szCs w:val="28"/>
              </w:rPr>
              <w:t>№ 143-ЗРТ</w:t>
            </w:r>
          </w:p>
        </w:tc>
      </w:tr>
    </w:tbl>
    <w:p w:rsidR="000015A9" w:rsidRPr="00CB0E57" w:rsidRDefault="000015A9" w:rsidP="007A71E2">
      <w:pPr>
        <w:pStyle w:val="ConsPlusNormal"/>
        <w:pBdr>
          <w:top w:val="single" w:sz="6" w:space="0" w:color="auto"/>
        </w:pBdr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jc w:val="center"/>
        <w:rPr>
          <w:sz w:val="28"/>
          <w:szCs w:val="28"/>
        </w:rPr>
      </w:pPr>
      <w:r w:rsidRPr="00CB0E57">
        <w:rPr>
          <w:sz w:val="28"/>
          <w:szCs w:val="28"/>
        </w:rPr>
        <w:t>ЗАКОН РЕСПУБЛИКИ ТАТАРСТАН</w:t>
      </w:r>
    </w:p>
    <w:p w:rsidR="000015A9" w:rsidRPr="00CB0E57" w:rsidRDefault="000015A9" w:rsidP="007A71E2">
      <w:pPr>
        <w:pStyle w:val="ConsPlusTitle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jc w:val="center"/>
        <w:rPr>
          <w:sz w:val="28"/>
          <w:szCs w:val="28"/>
        </w:rPr>
      </w:pPr>
      <w:r w:rsidRPr="00CB0E57">
        <w:rPr>
          <w:sz w:val="28"/>
          <w:szCs w:val="28"/>
        </w:rPr>
        <w:t xml:space="preserve">О НАДЕЛЕНИИ ОРГАНОВ МЕСТНОГО САМОУПРАВЛЕНИЯ МУНИЦИПАЛЬНЫХ РАЙОНОВ И ГОРОДСКИХ ОКРУГОВ ГОСУДАРСТВЕННЫМИ ПОЛНОМОЧИЯМИ РЕСПУБЛИКИ ТАТАРСТАН ПО </w:t>
      </w:r>
      <w:r w:rsidR="00557AA7">
        <w:rPr>
          <w:sz w:val="28"/>
          <w:szCs w:val="28"/>
        </w:rPr>
        <w:t>СОЗДАНИЮ</w:t>
      </w:r>
      <w:r w:rsidRPr="00CB0E57">
        <w:rPr>
          <w:sz w:val="28"/>
          <w:szCs w:val="28"/>
        </w:rPr>
        <w:t xml:space="preserve"> И ОРГАНИЗАЦИИ ДЕЯТЕЛЬНОСТИ КОМИССИЙ ПО ДЕЛАМ НЕСОВЕРШЕННОЛЕТНИХ И ЗАЩИТЕ ИХ ПРАВ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jc w:val="right"/>
        <w:rPr>
          <w:sz w:val="28"/>
          <w:szCs w:val="28"/>
        </w:rPr>
      </w:pPr>
      <w:proofErr w:type="gramStart"/>
      <w:r w:rsidRPr="00CB0E57">
        <w:rPr>
          <w:sz w:val="28"/>
          <w:szCs w:val="28"/>
        </w:rPr>
        <w:t>Принят</w:t>
      </w:r>
      <w:proofErr w:type="gramEnd"/>
    </w:p>
    <w:p w:rsidR="000015A9" w:rsidRPr="00CB0E57" w:rsidRDefault="000015A9" w:rsidP="007A71E2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t>Государственным Советом</w:t>
      </w:r>
    </w:p>
    <w:p w:rsidR="000015A9" w:rsidRPr="00CB0E57" w:rsidRDefault="000015A9" w:rsidP="007A71E2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t>Республики Татарстан</w:t>
      </w:r>
    </w:p>
    <w:p w:rsidR="000015A9" w:rsidRPr="00CB0E57" w:rsidRDefault="000015A9" w:rsidP="007A71E2">
      <w:pPr>
        <w:pStyle w:val="ConsPlusNormal"/>
        <w:jc w:val="right"/>
        <w:rPr>
          <w:sz w:val="28"/>
          <w:szCs w:val="28"/>
        </w:rPr>
      </w:pPr>
      <w:r w:rsidRPr="00D80E56">
        <w:rPr>
          <w:sz w:val="28"/>
          <w:szCs w:val="28"/>
        </w:rPr>
        <w:t>23</w:t>
      </w:r>
      <w:r w:rsidRPr="00CB0E57">
        <w:rPr>
          <w:sz w:val="28"/>
          <w:szCs w:val="28"/>
        </w:rPr>
        <w:t xml:space="preserve"> декабря 2005 года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557AA7" w:rsidP="007A71E2">
      <w:pPr>
        <w:pStyle w:val="ConsPlusNormal"/>
        <w:ind w:firstLine="540"/>
        <w:jc w:val="both"/>
        <w:rPr>
          <w:sz w:val="28"/>
          <w:szCs w:val="28"/>
        </w:rPr>
      </w:pPr>
      <w:r w:rsidRPr="00557AA7">
        <w:rPr>
          <w:sz w:val="28"/>
          <w:szCs w:val="28"/>
        </w:rPr>
        <w:t>Настоящий Закон в целях эффективного решения вопросов профилактики безнадзорности и правонарушений несовершеннолетних и защиты их прав регулирует отношения, связанные с наделением органов местного самоуправления муниципальных районов и городских округов (далее - органы местного самоуправления) государственными полномочиями Республики Татарстан по созданию и организации деятельности комиссий по делам несовершеннолетних и защите их прав (далее - комиссий).</w:t>
      </w:r>
      <w:r w:rsidR="000015A9" w:rsidRPr="00CB0E57">
        <w:rPr>
          <w:sz w:val="28"/>
          <w:szCs w:val="28"/>
        </w:rPr>
        <w:t>.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 xml:space="preserve">Статья 1. </w:t>
      </w:r>
      <w:r w:rsidR="00557AA7" w:rsidRPr="00557AA7">
        <w:rPr>
          <w:sz w:val="28"/>
          <w:szCs w:val="28"/>
        </w:rPr>
        <w:t>Государственные полномочия Республики Татарстан по созданию и организации деятельности комиссий, передаваемые органам местного самоуправления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557AA7" w:rsidRPr="00557AA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1. </w:t>
      </w:r>
      <w:r w:rsidR="00557AA7" w:rsidRPr="00557AA7">
        <w:rPr>
          <w:sz w:val="28"/>
          <w:szCs w:val="28"/>
        </w:rPr>
        <w:t>Органы государственной власти Республики Татарстан передают органам местного самоуправления государственные полномочия:</w:t>
      </w:r>
    </w:p>
    <w:p w:rsidR="00557AA7" w:rsidRPr="00557AA7" w:rsidRDefault="00557AA7" w:rsidP="007A71E2">
      <w:pPr>
        <w:pStyle w:val="ConsPlusNormal"/>
        <w:ind w:firstLine="540"/>
        <w:jc w:val="both"/>
        <w:rPr>
          <w:sz w:val="28"/>
          <w:szCs w:val="28"/>
        </w:rPr>
      </w:pPr>
      <w:r w:rsidRPr="00557AA7">
        <w:rPr>
          <w:sz w:val="28"/>
          <w:szCs w:val="28"/>
        </w:rPr>
        <w:t>по созданию комиссий в муниципальных районах, городских округах;</w:t>
      </w:r>
    </w:p>
    <w:p w:rsidR="00557AA7" w:rsidRPr="00557AA7" w:rsidRDefault="00557AA7" w:rsidP="007A71E2">
      <w:pPr>
        <w:pStyle w:val="ConsPlusNormal"/>
        <w:ind w:firstLine="540"/>
        <w:jc w:val="both"/>
        <w:rPr>
          <w:sz w:val="28"/>
          <w:szCs w:val="28"/>
        </w:rPr>
      </w:pPr>
      <w:r w:rsidRPr="00557AA7">
        <w:rPr>
          <w:sz w:val="28"/>
          <w:szCs w:val="28"/>
        </w:rPr>
        <w:t>по исполнению функций комиссий в муниципальных районах, городских округах;</w:t>
      </w:r>
    </w:p>
    <w:p w:rsidR="00557AA7" w:rsidRPr="00557AA7" w:rsidRDefault="00557AA7" w:rsidP="007A71E2">
      <w:pPr>
        <w:pStyle w:val="ConsPlusNormal"/>
        <w:ind w:firstLine="540"/>
        <w:jc w:val="both"/>
        <w:rPr>
          <w:sz w:val="28"/>
          <w:szCs w:val="28"/>
        </w:rPr>
      </w:pPr>
      <w:r w:rsidRPr="00557AA7">
        <w:rPr>
          <w:sz w:val="28"/>
          <w:szCs w:val="28"/>
        </w:rPr>
        <w:t>по обеспечению деятельности указанных комиссий.</w:t>
      </w:r>
    </w:p>
    <w:p w:rsidR="000015A9" w:rsidRDefault="00557AA7" w:rsidP="007A71E2">
      <w:pPr>
        <w:pStyle w:val="ConsPlusNormal"/>
        <w:ind w:firstLine="540"/>
        <w:jc w:val="both"/>
        <w:rPr>
          <w:sz w:val="28"/>
          <w:szCs w:val="28"/>
        </w:rPr>
      </w:pPr>
      <w:r w:rsidRPr="00557AA7">
        <w:rPr>
          <w:sz w:val="28"/>
          <w:szCs w:val="28"/>
        </w:rPr>
        <w:t xml:space="preserve">2. Утратила силу с 4 марта 2019 г. - Закон Республики Татарстан от 1 марта 2019 г. </w:t>
      </w:r>
      <w:r w:rsidR="00E60E6F">
        <w:rPr>
          <w:sz w:val="28"/>
          <w:szCs w:val="28"/>
        </w:rPr>
        <w:t>№</w:t>
      </w:r>
      <w:r w:rsidRPr="00557AA7">
        <w:rPr>
          <w:sz w:val="28"/>
          <w:szCs w:val="28"/>
        </w:rPr>
        <w:t xml:space="preserve"> 7-ЗРТ</w:t>
      </w:r>
    </w:p>
    <w:p w:rsidR="00A50815" w:rsidRPr="00CB0E57" w:rsidRDefault="00A50815" w:rsidP="007A71E2">
      <w:pPr>
        <w:pStyle w:val="ConsPlusNormal"/>
        <w:ind w:firstLine="540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 xml:space="preserve">Статья 2. </w:t>
      </w:r>
      <w:r w:rsidR="00A50815" w:rsidRPr="00A50815">
        <w:rPr>
          <w:sz w:val="28"/>
          <w:szCs w:val="28"/>
        </w:rPr>
        <w:t>Наименования муниципальных образований в Республике Татарстан, органы местного самоуправления которых наделяются государственными полномочиями Республики Татарстан по созданию и организации деятельности комиссий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A50815" w:rsidP="007A71E2">
      <w:pPr>
        <w:pStyle w:val="ConsPlusNormal"/>
        <w:ind w:firstLine="540"/>
        <w:jc w:val="both"/>
        <w:rPr>
          <w:sz w:val="28"/>
          <w:szCs w:val="28"/>
        </w:rPr>
      </w:pPr>
      <w:r w:rsidRPr="00A50815">
        <w:rPr>
          <w:sz w:val="28"/>
          <w:szCs w:val="28"/>
        </w:rPr>
        <w:t xml:space="preserve">Государственными полномочиями Республики Татарстан по созданию и организации деятельности комиссий (далее - государственные полномочия) наделяются органы местного самоуправления следующих муниципальных </w:t>
      </w:r>
      <w:r w:rsidRPr="00A50815">
        <w:rPr>
          <w:sz w:val="28"/>
          <w:szCs w:val="28"/>
        </w:rPr>
        <w:lastRenderedPageBreak/>
        <w:t>образований в Республике Татарстан:</w:t>
      </w:r>
    </w:p>
    <w:p w:rsidR="000015A9" w:rsidRDefault="00A50815" w:rsidP="007A71E2">
      <w:pPr>
        <w:pStyle w:val="ConsPlusNormal"/>
        <w:jc w:val="both"/>
        <w:rPr>
          <w:sz w:val="28"/>
          <w:szCs w:val="28"/>
        </w:rPr>
      </w:pPr>
      <w:r w:rsidRPr="00A50815">
        <w:rPr>
          <w:sz w:val="28"/>
          <w:szCs w:val="28"/>
        </w:rPr>
        <w:t xml:space="preserve">город Казань, "город Набережные Челны", </w:t>
      </w:r>
      <w:proofErr w:type="spellStart"/>
      <w:r w:rsidRPr="00A50815">
        <w:rPr>
          <w:sz w:val="28"/>
          <w:szCs w:val="28"/>
        </w:rPr>
        <w:t>Агрызский</w:t>
      </w:r>
      <w:proofErr w:type="spellEnd"/>
      <w:r w:rsidRPr="00A50815">
        <w:rPr>
          <w:sz w:val="28"/>
          <w:szCs w:val="28"/>
        </w:rPr>
        <w:t xml:space="preserve"> муниципальный район, Азнакаевский муниципальный район, </w:t>
      </w:r>
      <w:proofErr w:type="spellStart"/>
      <w:r w:rsidRPr="00A50815">
        <w:rPr>
          <w:sz w:val="28"/>
          <w:szCs w:val="28"/>
        </w:rPr>
        <w:t>Аксубаевский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Актанышский</w:t>
      </w:r>
      <w:proofErr w:type="spellEnd"/>
      <w:r w:rsidRPr="00A50815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A50815">
        <w:rPr>
          <w:sz w:val="28"/>
          <w:szCs w:val="28"/>
        </w:rPr>
        <w:t>Алькеевский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Альметьевский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Апастовский</w:t>
      </w:r>
      <w:proofErr w:type="spellEnd"/>
      <w:r w:rsidRPr="00A50815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A50815">
        <w:rPr>
          <w:sz w:val="28"/>
          <w:szCs w:val="28"/>
        </w:rPr>
        <w:t>Атнинский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Бавлинский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Балтасинский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Бугульминский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Буинский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Верхнеуслонский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Высокогорский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Дрожжановский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Елабужский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Заинский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Зеленодольский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Кайбицкий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Камско-Устьинский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Кукморский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Лаишевский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Лениногорский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Мамадышский</w:t>
      </w:r>
      <w:proofErr w:type="spellEnd"/>
      <w:r w:rsidRPr="00A50815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A50815">
        <w:rPr>
          <w:sz w:val="28"/>
          <w:szCs w:val="28"/>
        </w:rPr>
        <w:t>Мензелинский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Муслюмовский</w:t>
      </w:r>
      <w:proofErr w:type="spellEnd"/>
      <w:r w:rsidRPr="00A50815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A50815">
        <w:rPr>
          <w:sz w:val="28"/>
          <w:szCs w:val="28"/>
        </w:rPr>
        <w:t>Новошешминский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Нурлатский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Пестречинский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Рыбно-Слободский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Сабинский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Сармановский</w:t>
      </w:r>
      <w:proofErr w:type="spellEnd"/>
      <w:r w:rsidRPr="00A50815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A50815">
        <w:rPr>
          <w:sz w:val="28"/>
          <w:szCs w:val="28"/>
        </w:rPr>
        <w:t>Тетюшский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Тукаевский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Тюлячинский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Черемшанский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Чистопольский</w:t>
      </w:r>
      <w:proofErr w:type="spellEnd"/>
      <w:r w:rsidRPr="00A50815">
        <w:rPr>
          <w:sz w:val="28"/>
          <w:szCs w:val="28"/>
        </w:rPr>
        <w:t xml:space="preserve"> муниципальный район, </w:t>
      </w:r>
      <w:proofErr w:type="spellStart"/>
      <w:r w:rsidRPr="00A50815">
        <w:rPr>
          <w:sz w:val="28"/>
          <w:szCs w:val="28"/>
        </w:rPr>
        <w:t>Ютазинский</w:t>
      </w:r>
      <w:proofErr w:type="spellEnd"/>
      <w:r w:rsidRPr="00A50815">
        <w:rPr>
          <w:sz w:val="28"/>
          <w:szCs w:val="28"/>
        </w:rPr>
        <w:t xml:space="preserve"> муниципальный район.</w:t>
      </w:r>
    </w:p>
    <w:p w:rsidR="00A50815" w:rsidRPr="00CB0E57" w:rsidRDefault="00A50815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4. Финансовое обеспечение переданных органам местного самоуправления государственных полномочий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1. Финансовое обеспечение переданных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2. </w:t>
      </w:r>
      <w:r w:rsidR="00A50815" w:rsidRPr="00A50815">
        <w:rPr>
          <w:sz w:val="28"/>
          <w:szCs w:val="28"/>
        </w:rPr>
        <w:t>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Методикой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созданию и организации деятельности комиссий по делам несовершеннолетних и защите их прав, согласно приложению к настоящему Закону.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lastRenderedPageBreak/>
        <w:t>3. Объем субвенций, предоставляемых бюджетам муниципальных районов и городских округов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5.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предложений органов местного самоуправления обращения органа исполнительной власти Республики Татарстан, уполномоченного в области молодежной политики.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вносить предложения по совершенствованию деятельности, связанной с порядком осуществления государственных полномочий.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2. Органы местного самоуправления обязаны исполнять в установленном законодательством порядке государственные полномочия, которыми они наделены настоящим Законом.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3.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информацию, связанные с осуществлением переданных государственных полномочий.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4.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контроля за реализацией органами местного самоуправления государственных полномочий.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lastRenderedPageBreak/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A50815" w:rsidRPr="00A50815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1. </w:t>
      </w:r>
      <w:r w:rsidR="00A50815" w:rsidRPr="00A50815">
        <w:rPr>
          <w:sz w:val="28"/>
          <w:szCs w:val="28"/>
        </w:rPr>
        <w:t>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A50815" w:rsidRPr="00A50815" w:rsidRDefault="00A50815" w:rsidP="007A71E2">
      <w:pPr>
        <w:pStyle w:val="ConsPlusNormal"/>
        <w:ind w:firstLine="540"/>
        <w:jc w:val="both"/>
        <w:rPr>
          <w:sz w:val="28"/>
          <w:szCs w:val="28"/>
        </w:rPr>
      </w:pPr>
      <w:r w:rsidRPr="00A50815">
        <w:rPr>
          <w:sz w:val="28"/>
          <w:szCs w:val="28"/>
        </w:rPr>
        <w:t>запрашивать документы и информацию у органов местного самоуправления и должностных лиц местного самоуправления по вопросам, связанным с исполнением переданных государственных полномочий;</w:t>
      </w:r>
    </w:p>
    <w:p w:rsidR="00A50815" w:rsidRPr="00A50815" w:rsidRDefault="00A50815" w:rsidP="007A71E2">
      <w:pPr>
        <w:pStyle w:val="ConsPlusNormal"/>
        <w:ind w:firstLine="540"/>
        <w:jc w:val="both"/>
        <w:rPr>
          <w:sz w:val="28"/>
          <w:szCs w:val="28"/>
        </w:rPr>
      </w:pPr>
      <w:r w:rsidRPr="00A50815">
        <w:rPr>
          <w:sz w:val="28"/>
          <w:szCs w:val="28"/>
        </w:rPr>
        <w:t xml:space="preserve">проводить проверки деятельности органов местного самоуправления по исполнению переданных государственных полномочий в порядке, предусмотренном статьей 77 Федерального закона от 6 октября 2003 года </w:t>
      </w:r>
      <w:r w:rsidR="00E60E6F">
        <w:rPr>
          <w:sz w:val="28"/>
          <w:szCs w:val="28"/>
        </w:rPr>
        <w:t>№</w:t>
      </w:r>
      <w:r w:rsidRPr="00A50815">
        <w:rPr>
          <w:sz w:val="28"/>
          <w:szCs w:val="28"/>
        </w:rPr>
        <w:t xml:space="preserve"> 131-ФЗ "Об общих принципах организации местного самоуправления в Российской Федерации";</w:t>
      </w:r>
    </w:p>
    <w:p w:rsidR="00A50815" w:rsidRPr="00A50815" w:rsidRDefault="00A50815" w:rsidP="007A71E2">
      <w:pPr>
        <w:pStyle w:val="ConsPlusNormal"/>
        <w:ind w:firstLine="540"/>
        <w:jc w:val="both"/>
        <w:rPr>
          <w:sz w:val="28"/>
          <w:szCs w:val="28"/>
        </w:rPr>
      </w:pPr>
      <w:r w:rsidRPr="00A50815">
        <w:rPr>
          <w:sz w:val="28"/>
          <w:szCs w:val="28"/>
        </w:rPr>
        <w:t>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полномочий.</w:t>
      </w:r>
    </w:p>
    <w:p w:rsidR="00A50815" w:rsidRPr="00A50815" w:rsidRDefault="00A50815" w:rsidP="007A71E2">
      <w:pPr>
        <w:pStyle w:val="ConsPlusNormal"/>
        <w:ind w:firstLine="540"/>
        <w:jc w:val="both"/>
        <w:rPr>
          <w:sz w:val="28"/>
          <w:szCs w:val="28"/>
        </w:rPr>
      </w:pPr>
      <w:r w:rsidRPr="00A50815">
        <w:rPr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A50815" w:rsidRPr="00A50815" w:rsidRDefault="00A50815" w:rsidP="007A71E2">
      <w:pPr>
        <w:pStyle w:val="ConsPlusNormal"/>
        <w:ind w:firstLine="540"/>
        <w:jc w:val="both"/>
        <w:rPr>
          <w:sz w:val="28"/>
          <w:szCs w:val="28"/>
        </w:rPr>
      </w:pPr>
      <w:r w:rsidRPr="00A50815">
        <w:rPr>
          <w:sz w:val="28"/>
          <w:szCs w:val="28"/>
        </w:rPr>
        <w:t>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A50815" w:rsidRPr="00A50815" w:rsidRDefault="00A50815" w:rsidP="007A71E2">
      <w:pPr>
        <w:pStyle w:val="ConsPlusNormal"/>
        <w:ind w:firstLine="540"/>
        <w:jc w:val="both"/>
        <w:rPr>
          <w:sz w:val="28"/>
          <w:szCs w:val="28"/>
        </w:rPr>
      </w:pPr>
      <w:r w:rsidRPr="00A50815">
        <w:rPr>
          <w:sz w:val="28"/>
          <w:szCs w:val="28"/>
        </w:rPr>
        <w:t xml:space="preserve">осуществлять </w:t>
      </w:r>
      <w:proofErr w:type="gramStart"/>
      <w:r w:rsidRPr="00A50815">
        <w:rPr>
          <w:sz w:val="28"/>
          <w:szCs w:val="28"/>
        </w:rPr>
        <w:t>контроль за</w:t>
      </w:r>
      <w:proofErr w:type="gramEnd"/>
      <w:r w:rsidRPr="00A50815">
        <w:rPr>
          <w:sz w:val="28"/>
          <w:szCs w:val="28"/>
        </w:rPr>
        <w:t xml:space="preserve">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0015A9" w:rsidRDefault="00A50815" w:rsidP="007A71E2">
      <w:pPr>
        <w:pStyle w:val="ConsPlusNormal"/>
        <w:ind w:firstLine="540"/>
        <w:jc w:val="both"/>
        <w:rPr>
          <w:sz w:val="28"/>
          <w:szCs w:val="28"/>
        </w:rPr>
      </w:pPr>
      <w:r w:rsidRPr="00A50815">
        <w:rPr>
          <w:sz w:val="28"/>
          <w:szCs w:val="28"/>
        </w:rPr>
        <w:t>оказывать организационно-методическую помощь по вопросам осуществления переданных государственных полномочий.</w:t>
      </w:r>
    </w:p>
    <w:p w:rsidR="00A50815" w:rsidRPr="00CB0E57" w:rsidRDefault="00A50815" w:rsidP="007A71E2">
      <w:pPr>
        <w:pStyle w:val="ConsPlusNormal"/>
        <w:ind w:firstLine="540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молодежной политики, ежеквартально,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9F582B" w:rsidRPr="00CB0E57" w:rsidRDefault="009F582B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 xml:space="preserve">Статья 9. </w:t>
      </w:r>
      <w:proofErr w:type="gramStart"/>
      <w:r w:rsidRPr="00CB0E57">
        <w:rPr>
          <w:sz w:val="28"/>
          <w:szCs w:val="28"/>
        </w:rPr>
        <w:t>Контроль за</w:t>
      </w:r>
      <w:proofErr w:type="gramEnd"/>
      <w:r w:rsidRPr="00CB0E57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CB0E57">
        <w:rPr>
          <w:sz w:val="28"/>
          <w:szCs w:val="28"/>
        </w:rPr>
        <w:t>Контроль за</w:t>
      </w:r>
      <w:proofErr w:type="gramEnd"/>
      <w:r w:rsidRPr="00CB0E57">
        <w:rPr>
          <w:sz w:val="28"/>
          <w:szCs w:val="28"/>
        </w:rPr>
        <w:t xml:space="preserve"> осуществлением государственных полномочий, переданных </w:t>
      </w:r>
      <w:r w:rsidRPr="00CB0E57">
        <w:rPr>
          <w:sz w:val="28"/>
          <w:szCs w:val="28"/>
        </w:rPr>
        <w:lastRenderedPageBreak/>
        <w:t>органам местного самоуправления, осуществляется: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1) органом исполнительной власти Республики Татарстан, уполномоченным в области молодежной политики, в части надлежащего осуществления органами местного самоуправления переданных государственных полномочий путем: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проведения проверок в порядке, предусмотренном </w:t>
      </w:r>
      <w:hyperlink r:id="rId6" w:history="1">
        <w:r w:rsidRPr="00CB0E57">
          <w:rPr>
            <w:sz w:val="28"/>
            <w:szCs w:val="28"/>
          </w:rPr>
          <w:t>статьей 77</w:t>
        </w:r>
      </w:hyperlink>
      <w:r w:rsidRPr="00CB0E57">
        <w:rPr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0015A9" w:rsidRPr="00CB0E57" w:rsidRDefault="00441101" w:rsidP="007A71E2">
      <w:pPr>
        <w:pStyle w:val="ConsPlusNormal"/>
        <w:ind w:firstLine="540"/>
        <w:jc w:val="both"/>
        <w:rPr>
          <w:sz w:val="28"/>
          <w:szCs w:val="28"/>
        </w:rPr>
      </w:pPr>
      <w:r w:rsidRPr="00441101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441101" w:rsidRPr="00441101" w:rsidRDefault="00441101" w:rsidP="007A71E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441101">
        <w:rPr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441101" w:rsidRPr="00441101" w:rsidRDefault="00441101" w:rsidP="007A71E2">
      <w:pPr>
        <w:pStyle w:val="ConsPlusNormal"/>
        <w:ind w:firstLine="540"/>
        <w:jc w:val="both"/>
        <w:rPr>
          <w:sz w:val="28"/>
          <w:szCs w:val="28"/>
        </w:rPr>
      </w:pPr>
      <w:r w:rsidRPr="00441101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441101" w:rsidRPr="00441101" w:rsidRDefault="00441101" w:rsidP="007A71E2">
      <w:pPr>
        <w:pStyle w:val="ConsPlusNormal"/>
        <w:ind w:firstLine="540"/>
        <w:jc w:val="both"/>
        <w:rPr>
          <w:sz w:val="28"/>
          <w:szCs w:val="28"/>
        </w:rPr>
      </w:pPr>
      <w:r w:rsidRPr="00441101">
        <w:rPr>
          <w:sz w:val="28"/>
          <w:szCs w:val="28"/>
        </w:rPr>
        <w:t xml:space="preserve">проведения проверок в порядке, предусмотренном статьей 77 Федерального закона от 6 октября 2003 года </w:t>
      </w:r>
      <w:r w:rsidR="00E60E6F">
        <w:rPr>
          <w:sz w:val="28"/>
          <w:szCs w:val="28"/>
        </w:rPr>
        <w:t>№</w:t>
      </w:r>
      <w:r w:rsidRPr="00441101">
        <w:rPr>
          <w:sz w:val="28"/>
          <w:szCs w:val="28"/>
        </w:rPr>
        <w:t xml:space="preserve"> 131-ФЗ </w:t>
      </w:r>
      <w:r w:rsidR="00E60E6F">
        <w:rPr>
          <w:sz w:val="28"/>
          <w:szCs w:val="28"/>
        </w:rPr>
        <w:t>«</w:t>
      </w:r>
      <w:r w:rsidRPr="0044110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60E6F">
        <w:rPr>
          <w:sz w:val="28"/>
          <w:szCs w:val="28"/>
        </w:rPr>
        <w:t>»</w:t>
      </w:r>
      <w:r w:rsidRPr="00441101">
        <w:rPr>
          <w:sz w:val="28"/>
          <w:szCs w:val="28"/>
        </w:rPr>
        <w:t>;</w:t>
      </w:r>
    </w:p>
    <w:p w:rsidR="000015A9" w:rsidRPr="00CB0E57" w:rsidRDefault="00441101" w:rsidP="007A71E2">
      <w:pPr>
        <w:pStyle w:val="ConsPlusNormal"/>
        <w:ind w:firstLine="540"/>
        <w:jc w:val="both"/>
        <w:rPr>
          <w:sz w:val="28"/>
          <w:szCs w:val="28"/>
        </w:rPr>
      </w:pPr>
      <w:r w:rsidRPr="00441101">
        <w:rPr>
          <w:sz w:val="28"/>
          <w:szCs w:val="28"/>
        </w:rPr>
        <w:t>принятия необходимых мер по устранению нарушений и их предупреждению.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bookmarkStart w:id="0" w:name="P101"/>
      <w:bookmarkEnd w:id="0"/>
      <w:r w:rsidRPr="00CB0E57">
        <w:rPr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3) изменения федерального законодательства или законодательства Республики Татарстан, в результате которого осуществление органами </w:t>
      </w:r>
      <w:r w:rsidRPr="00CB0E57">
        <w:rPr>
          <w:sz w:val="28"/>
          <w:szCs w:val="28"/>
        </w:rPr>
        <w:lastRenderedPageBreak/>
        <w:t>местного самоуправления государственных полномочий становится невозможным.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молодежной политики,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4. </w:t>
      </w:r>
      <w:r w:rsidR="00441101" w:rsidRPr="00441101">
        <w:rPr>
          <w:sz w:val="28"/>
          <w:szCs w:val="28"/>
        </w:rPr>
        <w:t>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в течение одного рабочего дня сообщается в письменной форме в орган исполнительной власти Республики Татарстан, уполномоченный в области молодежной политики.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5. </w:t>
      </w:r>
      <w:r w:rsidR="00441101" w:rsidRPr="00441101">
        <w:rPr>
          <w:sz w:val="28"/>
          <w:szCs w:val="28"/>
        </w:rPr>
        <w:t>В случаях, предусмотренных частью 1 настоящей статьи, орган исполнительной власти Республики Татарстан, уполномоченный в области молодежной политики,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11. Заключительные положения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1. Утратила силу. - </w:t>
      </w:r>
      <w:hyperlink r:id="rId7" w:history="1">
        <w:r w:rsidRPr="00CB0E57">
          <w:rPr>
            <w:sz w:val="28"/>
            <w:szCs w:val="28"/>
          </w:rPr>
          <w:t>Закон</w:t>
        </w:r>
      </w:hyperlink>
      <w:r w:rsidRPr="00CB0E57">
        <w:rPr>
          <w:sz w:val="28"/>
          <w:szCs w:val="28"/>
        </w:rPr>
        <w:t xml:space="preserve"> Р</w:t>
      </w:r>
      <w:r w:rsidR="00CD244F">
        <w:rPr>
          <w:sz w:val="28"/>
          <w:szCs w:val="28"/>
        </w:rPr>
        <w:t>еспублики Татарстан от 16 октября</w:t>
      </w:r>
      <w:r w:rsidR="00CD244F" w:rsidRPr="00CB0E57">
        <w:rPr>
          <w:sz w:val="28"/>
          <w:szCs w:val="28"/>
        </w:rPr>
        <w:t xml:space="preserve"> </w:t>
      </w:r>
      <w:r w:rsidRPr="00CB0E57">
        <w:rPr>
          <w:sz w:val="28"/>
          <w:szCs w:val="28"/>
        </w:rPr>
        <w:t>2013</w:t>
      </w:r>
      <w:r w:rsidR="00CD244F">
        <w:rPr>
          <w:sz w:val="28"/>
          <w:szCs w:val="28"/>
        </w:rPr>
        <w:t xml:space="preserve"> года</w:t>
      </w:r>
      <w:r w:rsidRPr="00CB0E57">
        <w:rPr>
          <w:sz w:val="28"/>
          <w:szCs w:val="28"/>
        </w:rPr>
        <w:t xml:space="preserve"> № 79-ЗРТ.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2. </w:t>
      </w:r>
      <w:r w:rsidR="00441101" w:rsidRPr="00441101">
        <w:rPr>
          <w:sz w:val="28"/>
          <w:szCs w:val="28"/>
        </w:rPr>
        <w:t xml:space="preserve">Нормативные правовые акты органов государственной власти Республики Татарстан и органов местного самоуправления подлежат приведению </w:t>
      </w:r>
      <w:proofErr w:type="gramStart"/>
      <w:r w:rsidR="00441101" w:rsidRPr="00441101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="00441101" w:rsidRPr="00441101">
        <w:rPr>
          <w:sz w:val="28"/>
          <w:szCs w:val="28"/>
        </w:rPr>
        <w:t>.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t>Президент</w:t>
      </w:r>
    </w:p>
    <w:p w:rsidR="000015A9" w:rsidRPr="00CB0E57" w:rsidRDefault="000015A9" w:rsidP="007A71E2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t>Республики Татарстан</w:t>
      </w:r>
    </w:p>
    <w:p w:rsidR="000015A9" w:rsidRPr="00CB0E57" w:rsidRDefault="000015A9" w:rsidP="007A71E2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t>М.Ш.ШАЙМИЕВ</w:t>
      </w:r>
    </w:p>
    <w:p w:rsidR="000015A9" w:rsidRPr="00CB0E57" w:rsidRDefault="000015A9" w:rsidP="007A71E2">
      <w:pPr>
        <w:pStyle w:val="ConsPlusNormal"/>
        <w:rPr>
          <w:sz w:val="28"/>
          <w:szCs w:val="28"/>
        </w:rPr>
      </w:pPr>
      <w:r w:rsidRPr="00CB0E57">
        <w:rPr>
          <w:sz w:val="28"/>
          <w:szCs w:val="28"/>
        </w:rPr>
        <w:t>Казань, Кремль</w:t>
      </w:r>
    </w:p>
    <w:p w:rsidR="000015A9" w:rsidRPr="00CB0E57" w:rsidRDefault="000015A9" w:rsidP="007A71E2">
      <w:pPr>
        <w:pStyle w:val="ConsPlusNormal"/>
        <w:rPr>
          <w:sz w:val="28"/>
          <w:szCs w:val="28"/>
        </w:rPr>
      </w:pPr>
      <w:r w:rsidRPr="00CB0E57">
        <w:rPr>
          <w:sz w:val="28"/>
          <w:szCs w:val="28"/>
        </w:rPr>
        <w:t>30 декабря 2005 года</w:t>
      </w:r>
    </w:p>
    <w:p w:rsidR="000015A9" w:rsidRPr="00CB0E57" w:rsidRDefault="000015A9" w:rsidP="007A71E2">
      <w:pPr>
        <w:pStyle w:val="ConsPlusNormal"/>
        <w:rPr>
          <w:sz w:val="28"/>
          <w:szCs w:val="28"/>
        </w:rPr>
      </w:pPr>
      <w:r w:rsidRPr="00CB0E57">
        <w:rPr>
          <w:sz w:val="28"/>
          <w:szCs w:val="28"/>
        </w:rPr>
        <w:t>№ 143-ЗРТ</w:t>
      </w:r>
    </w:p>
    <w:p w:rsidR="00452ADF" w:rsidRDefault="00452ADF">
      <w:pPr>
        <w:rPr>
          <w:sz w:val="28"/>
          <w:szCs w:val="28"/>
          <w:lang w:val="ru-RU"/>
        </w:rPr>
      </w:pPr>
      <w:r>
        <w:rPr>
          <w:sz w:val="28"/>
          <w:szCs w:val="28"/>
        </w:rPr>
        <w:br w:type="page"/>
      </w:r>
    </w:p>
    <w:p w:rsidR="000015A9" w:rsidRPr="00CB0E57" w:rsidRDefault="000015A9" w:rsidP="007A71E2">
      <w:pPr>
        <w:pStyle w:val="ConsPlusNormal"/>
        <w:jc w:val="right"/>
        <w:outlineLvl w:val="0"/>
        <w:rPr>
          <w:szCs w:val="24"/>
        </w:rPr>
      </w:pPr>
      <w:bookmarkStart w:id="1" w:name="_GoBack"/>
      <w:bookmarkEnd w:id="1"/>
      <w:r w:rsidRPr="00CB0E57">
        <w:rPr>
          <w:szCs w:val="24"/>
        </w:rPr>
        <w:lastRenderedPageBreak/>
        <w:t>Приложение</w:t>
      </w:r>
    </w:p>
    <w:p w:rsidR="000015A9" w:rsidRPr="00CB0E57" w:rsidRDefault="000015A9" w:rsidP="007A71E2">
      <w:pPr>
        <w:pStyle w:val="ConsPlusNormal"/>
        <w:jc w:val="right"/>
        <w:rPr>
          <w:szCs w:val="24"/>
        </w:rPr>
      </w:pPr>
      <w:r w:rsidRPr="00CB0E57">
        <w:rPr>
          <w:szCs w:val="24"/>
        </w:rPr>
        <w:t>к Закону Республики Татарстан</w:t>
      </w:r>
    </w:p>
    <w:p w:rsidR="000015A9" w:rsidRPr="00CB0E57" w:rsidRDefault="000015A9" w:rsidP="007A71E2">
      <w:pPr>
        <w:pStyle w:val="ConsPlusNormal"/>
        <w:jc w:val="right"/>
        <w:rPr>
          <w:szCs w:val="24"/>
        </w:rPr>
      </w:pPr>
      <w:r w:rsidRPr="00CB0E57">
        <w:rPr>
          <w:szCs w:val="24"/>
        </w:rPr>
        <w:t>«О наделении органов местного самоуправления</w:t>
      </w:r>
    </w:p>
    <w:p w:rsidR="000015A9" w:rsidRPr="00CB0E57" w:rsidRDefault="000015A9" w:rsidP="007A71E2">
      <w:pPr>
        <w:pStyle w:val="ConsPlusNormal"/>
        <w:jc w:val="right"/>
        <w:rPr>
          <w:szCs w:val="24"/>
        </w:rPr>
      </w:pPr>
      <w:r w:rsidRPr="00CB0E57">
        <w:rPr>
          <w:szCs w:val="24"/>
        </w:rPr>
        <w:t>муниципальных районов и городских округов</w:t>
      </w:r>
    </w:p>
    <w:p w:rsidR="000015A9" w:rsidRPr="00CB0E57" w:rsidRDefault="000015A9" w:rsidP="007A71E2">
      <w:pPr>
        <w:pStyle w:val="ConsPlusNormal"/>
        <w:jc w:val="right"/>
        <w:rPr>
          <w:szCs w:val="24"/>
        </w:rPr>
      </w:pPr>
      <w:r w:rsidRPr="00CB0E57">
        <w:rPr>
          <w:szCs w:val="24"/>
        </w:rPr>
        <w:t>государственными полномочиями Республики Татарстан</w:t>
      </w:r>
    </w:p>
    <w:p w:rsidR="000015A9" w:rsidRPr="00CB0E57" w:rsidRDefault="000015A9" w:rsidP="007A71E2">
      <w:pPr>
        <w:pStyle w:val="ConsPlusNormal"/>
        <w:jc w:val="right"/>
        <w:rPr>
          <w:szCs w:val="24"/>
        </w:rPr>
      </w:pPr>
      <w:r w:rsidRPr="00CB0E57">
        <w:rPr>
          <w:szCs w:val="24"/>
        </w:rPr>
        <w:t xml:space="preserve">по </w:t>
      </w:r>
      <w:r w:rsidR="00AE0DDF">
        <w:rPr>
          <w:szCs w:val="24"/>
        </w:rPr>
        <w:t>созданию</w:t>
      </w:r>
      <w:r w:rsidRPr="00CB0E57">
        <w:rPr>
          <w:szCs w:val="24"/>
        </w:rPr>
        <w:t xml:space="preserve"> и организации деятельности комиссий</w:t>
      </w:r>
    </w:p>
    <w:p w:rsidR="000015A9" w:rsidRPr="00CB0E57" w:rsidRDefault="000015A9" w:rsidP="007A71E2">
      <w:pPr>
        <w:pStyle w:val="ConsPlusNormal"/>
        <w:jc w:val="right"/>
        <w:rPr>
          <w:szCs w:val="24"/>
        </w:rPr>
      </w:pPr>
      <w:r w:rsidRPr="00CB0E57">
        <w:rPr>
          <w:szCs w:val="24"/>
        </w:rPr>
        <w:t>по делам несовершеннолетних и защите их прав»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Title"/>
        <w:jc w:val="center"/>
        <w:rPr>
          <w:sz w:val="28"/>
          <w:szCs w:val="28"/>
        </w:rPr>
      </w:pPr>
      <w:bookmarkStart w:id="2" w:name="P134"/>
      <w:bookmarkEnd w:id="2"/>
      <w:r w:rsidRPr="00CB0E57">
        <w:rPr>
          <w:sz w:val="28"/>
          <w:szCs w:val="28"/>
        </w:rPr>
        <w:t>МЕТОДИКА</w:t>
      </w:r>
    </w:p>
    <w:p w:rsidR="000015A9" w:rsidRPr="00CB0E57" w:rsidRDefault="000015A9" w:rsidP="007A71E2">
      <w:pPr>
        <w:pStyle w:val="ConsPlusTitle"/>
        <w:jc w:val="center"/>
        <w:rPr>
          <w:sz w:val="28"/>
          <w:szCs w:val="28"/>
        </w:rPr>
      </w:pPr>
      <w:r w:rsidRPr="00CB0E57">
        <w:rPr>
          <w:sz w:val="28"/>
          <w:szCs w:val="28"/>
        </w:rPr>
        <w:t xml:space="preserve">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</w:t>
      </w:r>
      <w:r w:rsidR="00A76FB4">
        <w:rPr>
          <w:sz w:val="28"/>
          <w:szCs w:val="28"/>
        </w:rPr>
        <w:t>СОЗДАНИЮ</w:t>
      </w:r>
      <w:r w:rsidRPr="00CB0E57">
        <w:rPr>
          <w:sz w:val="28"/>
          <w:szCs w:val="28"/>
        </w:rPr>
        <w:t xml:space="preserve"> И ОРГАНИЗАЦИИ ДЕЯТЕЛЬНОСТИ КОМИССИЙ ПО ДЕЛАМ НЕСОВЕРШЕННОЛЕТНИХ И ЗАЩИТЕ ИХ ПРАВ</w:t>
      </w:r>
    </w:p>
    <w:p w:rsidR="000015A9" w:rsidRPr="00CB0E57" w:rsidRDefault="000015A9" w:rsidP="007A71E2">
      <w:pPr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1. </w:t>
      </w:r>
      <w:r w:rsidR="000C4827" w:rsidRPr="000C4827">
        <w:rPr>
          <w:sz w:val="28"/>
          <w:szCs w:val="28"/>
        </w:rPr>
        <w:t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CB0E57">
        <w:rPr>
          <w:sz w:val="28"/>
          <w:szCs w:val="28"/>
        </w:rPr>
        <w:t>С</w:t>
      </w:r>
      <w:r w:rsidRPr="00CB0E57">
        <w:rPr>
          <w:sz w:val="28"/>
          <w:szCs w:val="28"/>
          <w:vertAlign w:val="subscript"/>
        </w:rPr>
        <w:t>общ</w:t>
      </w:r>
      <w:proofErr w:type="spellEnd"/>
      <w:r w:rsidRPr="00CB0E57">
        <w:rPr>
          <w:sz w:val="28"/>
          <w:szCs w:val="28"/>
        </w:rPr>
        <w:t>), определяется по формуле: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F50DC0" w:rsidP="007A71E2">
      <w:pPr>
        <w:pStyle w:val="ConsPlusNormal"/>
        <w:jc w:val="center"/>
        <w:rPr>
          <w:sz w:val="28"/>
          <w:szCs w:val="28"/>
        </w:rPr>
      </w:pPr>
      <w:r w:rsidRPr="00F50DC0">
        <w:rPr>
          <w:position w:val="-28"/>
          <w:sz w:val="28"/>
          <w:szCs w:val="28"/>
        </w:rPr>
        <w:pict>
          <v:shape id="_x0000_i1025" style="width:79.5pt;height:40.7pt" coordsize="" o:spt="100" adj="0,,0" path="" filled="f" stroked="f">
            <v:stroke joinstyle="miter"/>
            <v:imagedata r:id="rId8" o:title="base_23915_149149_32768"/>
            <v:formulas/>
            <v:path o:connecttype="segments"/>
          </v:shape>
        </w:pic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где: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С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- объем субвенции, предоставляемой бюджету i-го муниципального образования;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  <w:lang w:val="en-US"/>
        </w:rPr>
        <w:t>n</w:t>
      </w:r>
      <w:r w:rsidRPr="00CB0E57">
        <w:rPr>
          <w:sz w:val="28"/>
          <w:szCs w:val="28"/>
        </w:rPr>
        <w:t xml:space="preserve"> - </w:t>
      </w:r>
      <w:proofErr w:type="gramStart"/>
      <w:r w:rsidRPr="00CB0E57">
        <w:rPr>
          <w:sz w:val="28"/>
          <w:szCs w:val="28"/>
        </w:rPr>
        <w:t>число</w:t>
      </w:r>
      <w:proofErr w:type="gramEnd"/>
      <w:r w:rsidRPr="00CB0E57">
        <w:rPr>
          <w:sz w:val="28"/>
          <w:szCs w:val="28"/>
        </w:rPr>
        <w:t xml:space="preserve"> муниципальных образований, наделенных государственными полномочиями.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3. Объем субвенции, предоставляемой бюджету i-го муниципального образования, определяется по формуле: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jc w:val="center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С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= </w:t>
      </w:r>
      <w:proofErr w:type="spellStart"/>
      <w:r w:rsidRPr="00CB0E57">
        <w:rPr>
          <w:sz w:val="28"/>
          <w:szCs w:val="28"/>
        </w:rPr>
        <w:t>Н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 xml:space="preserve"> </w:t>
      </w:r>
      <w:proofErr w:type="spellStart"/>
      <w:r w:rsidRPr="00CB0E57">
        <w:rPr>
          <w:sz w:val="28"/>
          <w:szCs w:val="28"/>
        </w:rPr>
        <w:t>x</w:t>
      </w:r>
      <w:proofErr w:type="spellEnd"/>
      <w:r w:rsidRPr="00CB0E57">
        <w:rPr>
          <w:sz w:val="28"/>
          <w:szCs w:val="28"/>
        </w:rPr>
        <w:t xml:space="preserve"> </w:t>
      </w:r>
      <w:proofErr w:type="spellStart"/>
      <w:r w:rsidRPr="00CB0E57">
        <w:rPr>
          <w:sz w:val="28"/>
          <w:szCs w:val="28"/>
        </w:rPr>
        <w:t>Ч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>,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где: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Н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- нормативные затраты на одного ответственного секретаря, специалиста комиссии по делам несовершеннолетних и защите их прав, работающих в органе местного самоуправления муниципального образования на постоянной штатной основе (далее - специалист муниципальной комиссии), в i-м муниципальном образовании;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lastRenderedPageBreak/>
        <w:t>Ч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- численность специалистов муниципальной комиссии в i-м муниципальном образовании.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4. Расчет нормативных затрат на одного специалиста муниципальной комиссии в i-м муниципальном образовании производится по формуле: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jc w:val="center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Н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= </w:t>
      </w:r>
      <w:proofErr w:type="spellStart"/>
      <w:r w:rsidRPr="00CB0E57">
        <w:rPr>
          <w:sz w:val="28"/>
          <w:szCs w:val="28"/>
        </w:rPr>
        <w:t>Z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 xml:space="preserve"> + </w:t>
      </w:r>
      <w:r w:rsidRPr="00CB0E57">
        <w:rPr>
          <w:sz w:val="28"/>
          <w:szCs w:val="28"/>
          <w:lang w:val="en-US"/>
        </w:rPr>
        <w:t>N</w:t>
      </w:r>
      <w:proofErr w:type="spellStart"/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 xml:space="preserve"> + </w:t>
      </w:r>
      <w:proofErr w:type="spellStart"/>
      <w:r w:rsidRPr="00CB0E57">
        <w:rPr>
          <w:sz w:val="28"/>
          <w:szCs w:val="28"/>
        </w:rPr>
        <w:t>М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>,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где: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Z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 xml:space="preserve"> - затраты на оплату труда одного специалиста муниципальной комиссии в i-м муниципальном образовании, рассчитанные исходя из условий оплаты труда по должности: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«главный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округа)» с учетом отнесения муниципального образования к соответствующей группе оплаты труда - для ответственного секретаря муниципальной комиссии;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«ведущий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округа)» с учетом отнесения муниципального образования к соответствующей группе оплаты труда - для специалиста муниципальной комиссии по работе с несовершеннолетними;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  <w:lang w:val="en-US"/>
        </w:rPr>
        <w:t>N</w:t>
      </w:r>
      <w:r w:rsidRPr="00CB0E57">
        <w:rPr>
          <w:sz w:val="28"/>
          <w:szCs w:val="28"/>
          <w:vertAlign w:val="subscript"/>
        </w:rPr>
        <w:t>i</w:t>
      </w:r>
      <w:r w:rsidRPr="00CB0E57">
        <w:rPr>
          <w:sz w:val="28"/>
          <w:szCs w:val="28"/>
        </w:rPr>
        <w:t xml:space="preserve"> - затраты на начисления на выплаты по оплате труда одного специалиста муниципальной комиссии в i-м муниципальном образовании;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М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- затраты на материальное обеспечение в расчете на одного специалиста муниципальной комиссии в i-м муниципальном образовании.</w:t>
      </w: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5. </w:t>
      </w:r>
      <w:proofErr w:type="gramStart"/>
      <w:r w:rsidRPr="00CB0E57">
        <w:rPr>
          <w:sz w:val="28"/>
          <w:szCs w:val="28"/>
        </w:rPr>
        <w:t xml:space="preserve">Затраты на оплату труда одного специалиста муниципальной комиссии 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</w:t>
      </w:r>
      <w:proofErr w:type="spellStart"/>
      <w:r w:rsidRPr="00CB0E57">
        <w:rPr>
          <w:sz w:val="28"/>
          <w:szCs w:val="28"/>
        </w:rPr>
        <w:t>i-му</w:t>
      </w:r>
      <w:proofErr w:type="spellEnd"/>
      <w:r w:rsidRPr="00CB0E57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6. Расчет затрат на начисления на выплаты по оплате труда одного специалиста муниципальной комиссии в i-м муниципальном образовании производится по формуле: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jc w:val="center"/>
        <w:rPr>
          <w:sz w:val="28"/>
          <w:szCs w:val="28"/>
        </w:rPr>
      </w:pPr>
      <w:r w:rsidRPr="00CB0E57">
        <w:rPr>
          <w:sz w:val="28"/>
          <w:szCs w:val="28"/>
          <w:lang w:val="en-US"/>
        </w:rPr>
        <w:t>N</w:t>
      </w:r>
      <w:proofErr w:type="spellStart"/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 xml:space="preserve"> = </w:t>
      </w:r>
      <w:proofErr w:type="spellStart"/>
      <w:r w:rsidRPr="00CB0E57">
        <w:rPr>
          <w:sz w:val="28"/>
          <w:szCs w:val="28"/>
        </w:rPr>
        <w:t>Z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 xml:space="preserve"> </w:t>
      </w:r>
      <w:proofErr w:type="spellStart"/>
      <w:r w:rsidRPr="00CB0E57">
        <w:rPr>
          <w:sz w:val="28"/>
          <w:szCs w:val="28"/>
        </w:rPr>
        <w:t>x</w:t>
      </w:r>
      <w:proofErr w:type="spellEnd"/>
      <w:r w:rsidRPr="00CB0E57">
        <w:rPr>
          <w:sz w:val="28"/>
          <w:szCs w:val="28"/>
        </w:rPr>
        <w:t xml:space="preserve"> </w:t>
      </w:r>
      <w:proofErr w:type="spellStart"/>
      <w:r w:rsidRPr="00CB0E57">
        <w:rPr>
          <w:sz w:val="28"/>
          <w:szCs w:val="28"/>
        </w:rPr>
        <w:t>Снз</w:t>
      </w:r>
      <w:proofErr w:type="spellEnd"/>
      <w:r w:rsidRPr="00CB0E57">
        <w:rPr>
          <w:sz w:val="28"/>
          <w:szCs w:val="28"/>
        </w:rPr>
        <w:t>,</w:t>
      </w:r>
    </w:p>
    <w:p w:rsidR="000015A9" w:rsidRPr="00CB0E57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где </w:t>
      </w:r>
      <w:proofErr w:type="spellStart"/>
      <w:r w:rsidRPr="00CB0E57">
        <w:rPr>
          <w:sz w:val="28"/>
          <w:szCs w:val="28"/>
        </w:rPr>
        <w:t>Снз</w:t>
      </w:r>
      <w:proofErr w:type="spellEnd"/>
      <w:r w:rsidRPr="00CB0E57">
        <w:rPr>
          <w:sz w:val="28"/>
          <w:szCs w:val="28"/>
        </w:rPr>
        <w:t xml:space="preserve"> - ставка начислений на выплаты по оплате труда.</w:t>
      </w:r>
    </w:p>
    <w:p w:rsidR="000015A9" w:rsidRPr="000046D5" w:rsidRDefault="000015A9" w:rsidP="007A71E2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7. </w:t>
      </w:r>
      <w:proofErr w:type="gramStart"/>
      <w:r w:rsidRPr="00CB0E57">
        <w:rPr>
          <w:sz w:val="28"/>
          <w:szCs w:val="28"/>
        </w:rPr>
        <w:t xml:space="preserve">Затраты на материальное обеспечение в расчете на одного специалиста муниципальной комиссии в i-м муниципальном образовании включают в себя затраты на приобретение расходных материалов, оплату командировок, коммунальных услуг и услуг связи и рассчитываются исходя из объема указанных затрат, предусмотренного </w:t>
      </w:r>
      <w:proofErr w:type="spellStart"/>
      <w:r w:rsidRPr="00CB0E57">
        <w:rPr>
          <w:sz w:val="28"/>
          <w:szCs w:val="28"/>
        </w:rPr>
        <w:t>i-му</w:t>
      </w:r>
      <w:proofErr w:type="spellEnd"/>
      <w:r w:rsidRPr="00CB0E57">
        <w:rPr>
          <w:sz w:val="28"/>
          <w:szCs w:val="28"/>
        </w:rPr>
        <w:t xml:space="preserve"> муниципальному образованию на </w:t>
      </w:r>
      <w:r w:rsidRPr="00CB0E57">
        <w:rPr>
          <w:sz w:val="28"/>
          <w:szCs w:val="28"/>
        </w:rPr>
        <w:lastRenderedPageBreak/>
        <w:t>текущий финансовый год Законом Республики Татарстан о бюджете Республики Татарстан, с применением индексов-дефляторов в соответствии с основными показателями</w:t>
      </w:r>
      <w:proofErr w:type="gramEnd"/>
      <w:r w:rsidRPr="00CB0E57">
        <w:rPr>
          <w:sz w:val="28"/>
          <w:szCs w:val="28"/>
        </w:rPr>
        <w:t xml:space="preserve"> прогноза социально-экономического развития Российской Федерации на очередной финансовый год и плановый период.</w:t>
      </w:r>
    </w:p>
    <w:p w:rsidR="000015A9" w:rsidRPr="000046D5" w:rsidRDefault="000015A9" w:rsidP="007A71E2">
      <w:pPr>
        <w:pStyle w:val="ConsPlusNormal"/>
        <w:jc w:val="both"/>
        <w:rPr>
          <w:sz w:val="28"/>
          <w:szCs w:val="28"/>
        </w:rPr>
      </w:pPr>
    </w:p>
    <w:p w:rsidR="000015A9" w:rsidRPr="000046D5" w:rsidRDefault="000015A9" w:rsidP="007A71E2">
      <w:pPr>
        <w:pStyle w:val="ConsPlusNormal"/>
        <w:rPr>
          <w:sz w:val="28"/>
          <w:szCs w:val="28"/>
        </w:rPr>
      </w:pPr>
      <w:r w:rsidRPr="000046D5">
        <w:rPr>
          <w:sz w:val="28"/>
          <w:szCs w:val="28"/>
        </w:rPr>
        <w:br/>
      </w:r>
    </w:p>
    <w:p w:rsidR="00F424E9" w:rsidRPr="000046D5" w:rsidRDefault="00F424E9" w:rsidP="007A71E2">
      <w:pPr>
        <w:rPr>
          <w:sz w:val="28"/>
          <w:szCs w:val="28"/>
          <w:lang w:val="ru-RU"/>
        </w:rPr>
      </w:pPr>
    </w:p>
    <w:sectPr w:rsidR="00F424E9" w:rsidRPr="000046D5" w:rsidSect="00F96FAA">
      <w:head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5A9" w:rsidRDefault="000015A9" w:rsidP="000015A9">
      <w:r>
        <w:separator/>
      </w:r>
    </w:p>
  </w:endnote>
  <w:endnote w:type="continuationSeparator" w:id="0">
    <w:p w:rsidR="000015A9" w:rsidRDefault="000015A9" w:rsidP="00001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5A9" w:rsidRDefault="000015A9" w:rsidP="000015A9">
      <w:r>
        <w:separator/>
      </w:r>
    </w:p>
  </w:footnote>
  <w:footnote w:type="continuationSeparator" w:id="0">
    <w:p w:rsidR="000015A9" w:rsidRDefault="000015A9" w:rsidP="000015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3642757"/>
      <w:docPartObj>
        <w:docPartGallery w:val="Page Numbers (Top of Page)"/>
        <w:docPartUnique/>
      </w:docPartObj>
    </w:sdtPr>
    <w:sdtContent>
      <w:p w:rsidR="000015A9" w:rsidRPr="000015A9" w:rsidRDefault="00F50DC0" w:rsidP="000015A9">
        <w:pPr>
          <w:pStyle w:val="a6"/>
          <w:jc w:val="center"/>
        </w:pPr>
        <w:r>
          <w:fldChar w:fldCharType="begin"/>
        </w:r>
        <w:r w:rsidR="000015A9">
          <w:instrText>PAGE   \* MERGEFORMAT</w:instrText>
        </w:r>
        <w:r>
          <w:fldChar w:fldCharType="separate"/>
        </w:r>
        <w:r w:rsidR="00F96FAA" w:rsidRPr="00F96FAA">
          <w:rPr>
            <w:noProof/>
            <w:lang w:val="ru-RU"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15A9"/>
    <w:rsid w:val="000015A9"/>
    <w:rsid w:val="000046D5"/>
    <w:rsid w:val="000C4827"/>
    <w:rsid w:val="003E5F23"/>
    <w:rsid w:val="00441101"/>
    <w:rsid w:val="00452ADF"/>
    <w:rsid w:val="00557AA7"/>
    <w:rsid w:val="007A71E2"/>
    <w:rsid w:val="007E51A7"/>
    <w:rsid w:val="009F582B"/>
    <w:rsid w:val="00A50815"/>
    <w:rsid w:val="00A76FB4"/>
    <w:rsid w:val="00AE0DDF"/>
    <w:rsid w:val="00CB0E57"/>
    <w:rsid w:val="00CD244F"/>
    <w:rsid w:val="00D80E56"/>
    <w:rsid w:val="00E60E6F"/>
    <w:rsid w:val="00F424E9"/>
    <w:rsid w:val="00F50DC0"/>
    <w:rsid w:val="00F96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0015A9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0015A9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0015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15A9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0015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15A9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7A71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71E2"/>
    <w:rPr>
      <w:rFonts w:ascii="Tahoma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0015A9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0015A9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0015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15A9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0015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15A9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7A71E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71E2"/>
    <w:rPr>
      <w:rFonts w:ascii="Tahoma" w:hAnsi="Tahoma" w:cs="Tahoma"/>
      <w:sz w:val="16"/>
      <w:szCs w:val="16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DBF0228F862944A35CFFBC4BAC9300A27F2D69ED41805F096A0FCECDCF97B905FD801479976A97D89D11363A22B419D6246A887EF07EF05748F41A6C5YCG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BF0228F862944A35CFE5C9ACA56D0127FC8F92D41C0CA5C2FCFABB83A97DC51F980712DA32AC7D81DA4431E77518CD240DA58FF31BEF0EC6YA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azna-nafikova</cp:lastModifiedBy>
  <cp:revision>17</cp:revision>
  <cp:lastPrinted>2021-09-11T06:59:00Z</cp:lastPrinted>
  <dcterms:created xsi:type="dcterms:W3CDTF">2020-09-12T06:24:00Z</dcterms:created>
  <dcterms:modified xsi:type="dcterms:W3CDTF">2021-10-27T05:41:00Z</dcterms:modified>
</cp:coreProperties>
</file>